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F0" w:rsidRPr="00C20BF0" w:rsidRDefault="00EA3C5E" w:rsidP="009C76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N° 421/2018 DE 17 </w:t>
      </w:r>
      <w:r w:rsidRPr="00C20BF0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SETEMBRO</w:t>
      </w:r>
      <w:r w:rsidRPr="00C20BF0">
        <w:rPr>
          <w:rFonts w:ascii="Times New Roman" w:hAnsi="Times New Roman"/>
          <w:b/>
          <w:sz w:val="24"/>
          <w:szCs w:val="24"/>
        </w:rPr>
        <w:t xml:space="preserve"> DE 2018.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textAlignment w:val="baseline"/>
        <w:rPr>
          <w:color w:val="000000"/>
          <w:sz w:val="20"/>
        </w:rPr>
      </w:pPr>
      <w:r w:rsidRPr="00D5299B">
        <w:rPr>
          <w:color w:val="000000"/>
          <w:sz w:val="20"/>
        </w:rPr>
        <w:t xml:space="preserve">Altera a </w:t>
      </w:r>
      <w:r w:rsidRPr="00D5299B">
        <w:rPr>
          <w:sz w:val="20"/>
        </w:rPr>
        <w:t xml:space="preserve">Lei nº </w:t>
      </w:r>
      <w:r>
        <w:rPr>
          <w:sz w:val="20"/>
        </w:rPr>
        <w:t>409</w:t>
      </w:r>
      <w:r w:rsidRPr="00D5299B">
        <w:rPr>
          <w:sz w:val="20"/>
        </w:rPr>
        <w:t>/2017 que</w:t>
      </w:r>
      <w:r w:rsidRPr="00D5299B">
        <w:rPr>
          <w:color w:val="000000"/>
          <w:sz w:val="20"/>
        </w:rPr>
        <w:t xml:space="preserve"> dispõe sobre o Plano Plurianual do Município de </w:t>
      </w:r>
      <w:r>
        <w:rPr>
          <w:color w:val="000000"/>
          <w:sz w:val="20"/>
        </w:rPr>
        <w:t>São José do Seridó</w:t>
      </w:r>
      <w:r w:rsidRPr="00D5299B">
        <w:rPr>
          <w:color w:val="000000"/>
          <w:sz w:val="20"/>
        </w:rPr>
        <w:t xml:space="preserve"> para o Quadriênio 2018–2021, a fim de compatibiliza-la à Lei Orçamentária Anual de 2019 e à Portaria nº 549, de 07 de Agosto de 2018 do Tesouro Nacional.</w:t>
      </w:r>
    </w:p>
    <w:p w:rsidR="00C20BF0" w:rsidRPr="00C20BF0" w:rsidRDefault="00C20BF0" w:rsidP="00D42260">
      <w:pPr>
        <w:keepNext/>
        <w:tabs>
          <w:tab w:val="left" w:pos="2552"/>
        </w:tabs>
        <w:spacing w:after="0" w:line="240" w:lineRule="auto"/>
        <w:ind w:right="-93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DB0157">
      <w:pPr>
        <w:keepNext/>
        <w:tabs>
          <w:tab w:val="left" w:pos="-1496"/>
        </w:tabs>
        <w:spacing w:after="0" w:line="240" w:lineRule="auto"/>
        <w:ind w:right="-93" w:firstLine="1683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20BF0">
        <w:rPr>
          <w:rFonts w:ascii="Times New Roman" w:hAnsi="Times New Roman"/>
          <w:b/>
          <w:bCs/>
          <w:sz w:val="24"/>
          <w:szCs w:val="24"/>
        </w:rPr>
        <w:t>A PREFEITA DO MUNICÍPIO DE SÃO JOSÉ DO SERIDÓ</w:t>
      </w:r>
      <w:r w:rsidR="00DB0157">
        <w:rPr>
          <w:rFonts w:ascii="Times New Roman" w:hAnsi="Times New Roman"/>
          <w:b/>
          <w:bCs/>
          <w:sz w:val="24"/>
          <w:szCs w:val="24"/>
        </w:rPr>
        <w:t xml:space="preserve">/RN, </w:t>
      </w:r>
      <w:r w:rsidR="00DB0157">
        <w:rPr>
          <w:rFonts w:ascii="Times New Roman" w:hAnsi="Times New Roman"/>
          <w:sz w:val="24"/>
          <w:szCs w:val="24"/>
        </w:rPr>
        <w:t>f</w:t>
      </w:r>
      <w:r w:rsidRPr="00C20BF0">
        <w:rPr>
          <w:rFonts w:ascii="Times New Roman" w:hAnsi="Times New Roman"/>
          <w:sz w:val="24"/>
          <w:szCs w:val="24"/>
        </w:rPr>
        <w:t>aço saber que a Câmara Municipal aprovou e eu sanciono a seguinte Lei: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260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  <w:r w:rsidRPr="00D5299B">
        <w:rPr>
          <w:b/>
          <w:color w:val="000000"/>
        </w:rPr>
        <w:t>Art. 1.º</w:t>
      </w:r>
      <w:r w:rsidRPr="00D5299B">
        <w:rPr>
          <w:color w:val="000000"/>
        </w:rPr>
        <w:t xml:space="preserve"> Em conformidade com o </w:t>
      </w:r>
      <w:r w:rsidRPr="00D5299B">
        <w:t xml:space="preserve">art. 3º, Parágrafo Único, da Lei Municipal nº </w:t>
      </w:r>
      <w:r>
        <w:t>409</w:t>
      </w:r>
      <w:r w:rsidRPr="00D5299B">
        <w:t>/2017,</w:t>
      </w:r>
      <w:r w:rsidRPr="00D5299B">
        <w:rPr>
          <w:color w:val="000000"/>
        </w:rPr>
        <w:t xml:space="preserve"> revisa-se o Plano Plurianual, na forma dos Anexos desta Lei, para o quadriênio</w:t>
      </w:r>
      <w:r w:rsidRPr="00D5299B">
        <w:rPr>
          <w:rStyle w:val="apple-converted-space"/>
          <w:color w:val="000000"/>
        </w:rPr>
        <w:t> </w:t>
      </w:r>
      <w:r w:rsidRPr="00D5299B">
        <w:rPr>
          <w:color w:val="000000"/>
        </w:rPr>
        <w:t>2018 – 2021, estabelecendo as diretrizes, os objetivos e as metas da Administração Pública Municipal para as despesas de capital e outras delas decorrentes e para as despesas relativas aos programas de duração continuada, em consonância com as modificações apresentadas na Portaria nº 549, de 07 de Agosto de 2018, do Tesouro Nacional.</w:t>
      </w: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  <w:r w:rsidRPr="00D5299B">
        <w:rPr>
          <w:b/>
          <w:color w:val="000000"/>
        </w:rPr>
        <w:t>Art. 2.º</w:t>
      </w:r>
      <w:r w:rsidRPr="00D5299B">
        <w:rPr>
          <w:color w:val="000000"/>
        </w:rPr>
        <w:t xml:space="preserve"> Esta Lei entra em vigor na data de sua publicação</w:t>
      </w:r>
      <w:r>
        <w:rPr>
          <w:color w:val="000000"/>
        </w:rPr>
        <w:t>, revogadas as disposições em contrário</w:t>
      </w:r>
      <w:r w:rsidRPr="00D5299B">
        <w:rPr>
          <w:color w:val="000000"/>
        </w:rPr>
        <w:t>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ind w:right="-93" w:firstLine="1418"/>
        <w:jc w:val="right"/>
        <w:rPr>
          <w:rFonts w:ascii="Times New Roman" w:hAnsi="Times New Roman"/>
          <w:kern w:val="16"/>
          <w:sz w:val="24"/>
          <w:szCs w:val="24"/>
        </w:rPr>
      </w:pPr>
    </w:p>
    <w:p w:rsidR="00C20BF0" w:rsidRPr="00C20BF0" w:rsidRDefault="00C20BF0" w:rsidP="00DB0157">
      <w:pPr>
        <w:spacing w:before="120" w:after="60" w:line="360" w:lineRule="auto"/>
        <w:ind w:firstLine="1701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Prefeit</w:t>
      </w:r>
      <w:r w:rsidR="00DB0157">
        <w:rPr>
          <w:rFonts w:ascii="Times New Roman" w:hAnsi="Times New Roman"/>
          <w:sz w:val="24"/>
          <w:szCs w:val="24"/>
        </w:rPr>
        <w:t>ura</w:t>
      </w:r>
      <w:r w:rsidRPr="00C20BF0">
        <w:rPr>
          <w:rFonts w:ascii="Times New Roman" w:hAnsi="Times New Roman"/>
          <w:sz w:val="24"/>
          <w:szCs w:val="24"/>
        </w:rPr>
        <w:t xml:space="preserve"> Municipal de São José do Seridó-RN, </w:t>
      </w:r>
      <w:r w:rsidR="009C7621">
        <w:rPr>
          <w:rFonts w:ascii="Times New Roman" w:hAnsi="Times New Roman"/>
          <w:sz w:val="24"/>
          <w:szCs w:val="24"/>
        </w:rPr>
        <w:t>17</w:t>
      </w:r>
      <w:r w:rsidRPr="00C20BF0">
        <w:rPr>
          <w:rFonts w:ascii="Times New Roman" w:hAnsi="Times New Roman"/>
          <w:sz w:val="24"/>
          <w:szCs w:val="24"/>
        </w:rPr>
        <w:t xml:space="preserve"> de </w:t>
      </w:r>
      <w:r w:rsidR="009C7621">
        <w:rPr>
          <w:rFonts w:ascii="Times New Roman" w:hAnsi="Times New Roman"/>
          <w:sz w:val="24"/>
          <w:szCs w:val="24"/>
        </w:rPr>
        <w:t>setembro</w:t>
      </w:r>
      <w:bookmarkStart w:id="0" w:name="_GoBack"/>
      <w:bookmarkEnd w:id="0"/>
      <w:r w:rsidRPr="00C20BF0">
        <w:rPr>
          <w:rFonts w:ascii="Times New Roman" w:hAnsi="Times New Roman"/>
          <w:sz w:val="24"/>
          <w:szCs w:val="24"/>
        </w:rPr>
        <w:t xml:space="preserve"> de 2018.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MARIA DALVA MEDEIROS DE ARAÚJO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 xml:space="preserve">Prefeita Municipal </w:t>
      </w:r>
    </w:p>
    <w:p w:rsidR="00C20BF0" w:rsidRDefault="00C20BF0" w:rsidP="00D22202">
      <w:pPr>
        <w:keepNext/>
        <w:tabs>
          <w:tab w:val="left" w:pos="2552"/>
        </w:tabs>
        <w:spacing w:after="100" w:line="240" w:lineRule="auto"/>
        <w:ind w:right="-93"/>
        <w:jc w:val="center"/>
        <w:outlineLvl w:val="1"/>
        <w:rPr>
          <w:rFonts w:ascii="Calisto MT" w:hAnsi="Calisto MT"/>
          <w:sz w:val="24"/>
          <w:szCs w:val="20"/>
        </w:rPr>
      </w:pPr>
    </w:p>
    <w:sectPr w:rsidR="00C20BF0" w:rsidSect="0024563E">
      <w:headerReference w:type="default" r:id="rId8"/>
      <w:pgSz w:w="11906" w:h="16838"/>
      <w:pgMar w:top="1418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5C" w:rsidRDefault="005C535C">
      <w:pPr>
        <w:spacing w:after="0" w:line="240" w:lineRule="auto"/>
      </w:pPr>
      <w:r>
        <w:separator/>
      </w:r>
    </w:p>
  </w:endnote>
  <w:endnote w:type="continuationSeparator" w:id="0">
    <w:p w:rsidR="005C535C" w:rsidRDefault="005C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5C" w:rsidRDefault="005C535C">
      <w:pPr>
        <w:spacing w:after="0" w:line="240" w:lineRule="auto"/>
      </w:pPr>
      <w:r>
        <w:separator/>
      </w:r>
    </w:p>
  </w:footnote>
  <w:footnote w:type="continuationSeparator" w:id="0">
    <w:p w:rsidR="005C535C" w:rsidRDefault="005C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08" w:rsidRDefault="005C535C" w:rsidP="00A16908">
    <w:pPr>
      <w:spacing w:after="0"/>
      <w:rPr>
        <w:rFonts w:ascii="Verdana" w:hAnsi="Verdana"/>
        <w:b/>
        <w:sz w:val="26"/>
        <w:szCs w:val="26"/>
      </w:rPr>
    </w:pPr>
  </w:p>
  <w:p w:rsidR="00A16908" w:rsidRDefault="00AE3933" w:rsidP="00A16908">
    <w:pPr>
      <w:pStyle w:val="Ttulo4"/>
      <w:spacing w:before="12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C871B" wp14:editId="1F17C3EB">
          <wp:simplePos x="0" y="0"/>
          <wp:positionH relativeFrom="margin">
            <wp:align>center</wp:align>
          </wp:positionH>
          <wp:positionV relativeFrom="paragraph">
            <wp:posOffset>202924</wp:posOffset>
          </wp:positionV>
          <wp:extent cx="866140" cy="739140"/>
          <wp:effectExtent l="0" t="0" r="0" b="3810"/>
          <wp:wrapTight wrapText="bothSides">
            <wp:wrapPolygon edited="0">
              <wp:start x="5226" y="0"/>
              <wp:lineTo x="0" y="1113"/>
              <wp:lineTo x="0" y="20041"/>
              <wp:lineTo x="4751" y="21155"/>
              <wp:lineTo x="16628" y="21155"/>
              <wp:lineTo x="20903" y="20041"/>
              <wp:lineTo x="20903" y="1113"/>
              <wp:lineTo x="16628" y="0"/>
              <wp:lineTo x="5226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908" w:rsidRDefault="005C535C" w:rsidP="00A16908">
    <w:pPr>
      <w:pStyle w:val="Ttulo4"/>
      <w:spacing w:before="120"/>
      <w:jc w:val="center"/>
      <w:rPr>
        <w:sz w:val="18"/>
        <w:szCs w:val="18"/>
      </w:rPr>
    </w:pPr>
  </w:p>
  <w:p w:rsidR="00A16908" w:rsidRDefault="005C535C" w:rsidP="00A16908">
    <w:pPr>
      <w:pStyle w:val="Ttulo4"/>
      <w:spacing w:before="120"/>
      <w:jc w:val="center"/>
      <w:rPr>
        <w:sz w:val="18"/>
        <w:szCs w:val="18"/>
      </w:rPr>
    </w:pPr>
  </w:p>
  <w:p w:rsidR="00A16908" w:rsidRPr="006C22D2" w:rsidRDefault="005C535C" w:rsidP="00A16908"/>
  <w:p w:rsidR="00A16908" w:rsidRPr="00C1319E" w:rsidRDefault="00AE3933" w:rsidP="00A16908">
    <w:pPr>
      <w:pStyle w:val="Ttulo4"/>
      <w:spacing w:before="120"/>
      <w:jc w:val="center"/>
      <w:rPr>
        <w:sz w:val="18"/>
        <w:szCs w:val="18"/>
      </w:rPr>
    </w:pPr>
    <w:r w:rsidRPr="00C1319E">
      <w:rPr>
        <w:sz w:val="18"/>
        <w:szCs w:val="18"/>
      </w:rPr>
      <w:t>Prefeitura Municipal de São José do Seridó/RN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1319E">
      <w:rPr>
        <w:rFonts w:ascii="Verdana" w:hAnsi="Verdana"/>
        <w:sz w:val="16"/>
        <w:szCs w:val="16"/>
      </w:rPr>
      <w:t>Rua Vicente Pereira, nº 87</w:t>
    </w:r>
    <w:r>
      <w:rPr>
        <w:rFonts w:ascii="Verdana" w:hAnsi="Verdana"/>
        <w:sz w:val="16"/>
        <w:szCs w:val="16"/>
      </w:rPr>
      <w:t>, Centro. São José do Seridó/RN</w:t>
    </w:r>
  </w:p>
  <w:p w:rsidR="00A16908" w:rsidRPr="00CE77E5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E77E5">
      <w:rPr>
        <w:rFonts w:ascii="Verdana" w:hAnsi="Verdana"/>
        <w:sz w:val="16"/>
        <w:szCs w:val="16"/>
      </w:rPr>
      <w:t xml:space="preserve">CEP: 59378-000 </w:t>
    </w:r>
    <w:r w:rsidRPr="00C1319E">
      <w:rPr>
        <w:rFonts w:ascii="Verdana" w:hAnsi="Verdana"/>
        <w:sz w:val="16"/>
        <w:szCs w:val="16"/>
      </w:rPr>
      <w:sym w:font="Wingdings" w:char="F028"/>
    </w:r>
    <w:r w:rsidRPr="00CE77E5">
      <w:rPr>
        <w:rFonts w:ascii="Verdana" w:hAnsi="Verdana"/>
        <w:sz w:val="16"/>
        <w:szCs w:val="16"/>
      </w:rPr>
      <w:t xml:space="preserve"> (84) 3478-2217/2277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>Email: prefeituradesaojose@yahoo.com.br</w:t>
    </w:r>
  </w:p>
  <w:p w:rsidR="00A16908" w:rsidRDefault="00AE3933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 xml:space="preserve">CNPJ </w:t>
    </w:r>
    <w:r w:rsidRPr="00C1319E">
      <w:rPr>
        <w:rFonts w:ascii="Verdana" w:hAnsi="Verdana" w:cs="Courier New"/>
        <w:iCs/>
        <w:sz w:val="16"/>
        <w:szCs w:val="16"/>
        <w:lang w:val="en-US"/>
      </w:rPr>
      <w:t>08.096.083/0001-76</w:t>
    </w:r>
  </w:p>
  <w:p w:rsidR="00A16908" w:rsidRDefault="005C535C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</w:p>
  <w:p w:rsidR="00A16908" w:rsidRPr="00C1319E" w:rsidRDefault="00AE3933" w:rsidP="00A16908">
    <w:pPr>
      <w:pStyle w:val="Cabealho"/>
      <w:jc w:val="center"/>
      <w:rPr>
        <w:sz w:val="16"/>
        <w:szCs w:val="16"/>
      </w:rPr>
    </w:pPr>
    <w:r>
      <w:rPr>
        <w:rFonts w:ascii="Verdana" w:hAnsi="Verdana" w:cs="Courier New"/>
        <w:b/>
        <w:iCs/>
        <w:sz w:val="16"/>
        <w:szCs w:val="16"/>
        <w:lang w:val="en-US"/>
      </w:rPr>
      <w:t>GABINETE DO PREFEITO – GAPRE</w:t>
    </w:r>
  </w:p>
  <w:p w:rsidR="00B64B72" w:rsidRDefault="005C535C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B64B72" w:rsidRPr="00C1319E" w:rsidRDefault="005C535C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C1319E" w:rsidRPr="00C1319E" w:rsidRDefault="005C535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0B3"/>
    <w:multiLevelType w:val="hybridMultilevel"/>
    <w:tmpl w:val="4EA81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74C7D"/>
    <w:multiLevelType w:val="hybridMultilevel"/>
    <w:tmpl w:val="4BC88A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3379"/>
    <w:multiLevelType w:val="hybridMultilevel"/>
    <w:tmpl w:val="F2DC89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7A8"/>
    <w:multiLevelType w:val="hybridMultilevel"/>
    <w:tmpl w:val="915291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36E5B"/>
    <w:multiLevelType w:val="hybridMultilevel"/>
    <w:tmpl w:val="F10AC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333C9"/>
    <w:multiLevelType w:val="hybridMultilevel"/>
    <w:tmpl w:val="DD5A6C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11F05"/>
    <w:multiLevelType w:val="hybridMultilevel"/>
    <w:tmpl w:val="99E8DF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74B63"/>
    <w:multiLevelType w:val="hybridMultilevel"/>
    <w:tmpl w:val="B7EA13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73756"/>
    <w:multiLevelType w:val="hybridMultilevel"/>
    <w:tmpl w:val="29D8CF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F0"/>
    <w:rsid w:val="00042548"/>
    <w:rsid w:val="000C16EB"/>
    <w:rsid w:val="000F3955"/>
    <w:rsid w:val="002F0376"/>
    <w:rsid w:val="0033357E"/>
    <w:rsid w:val="00473C7B"/>
    <w:rsid w:val="00541974"/>
    <w:rsid w:val="005A652B"/>
    <w:rsid w:val="005C535C"/>
    <w:rsid w:val="005F7F0E"/>
    <w:rsid w:val="00696195"/>
    <w:rsid w:val="006A4951"/>
    <w:rsid w:val="00753041"/>
    <w:rsid w:val="0088448C"/>
    <w:rsid w:val="00890743"/>
    <w:rsid w:val="008B59DD"/>
    <w:rsid w:val="008E563F"/>
    <w:rsid w:val="00941306"/>
    <w:rsid w:val="00966540"/>
    <w:rsid w:val="009C7621"/>
    <w:rsid w:val="00A51E8F"/>
    <w:rsid w:val="00AE3933"/>
    <w:rsid w:val="00BC03E0"/>
    <w:rsid w:val="00C20BF0"/>
    <w:rsid w:val="00C2630D"/>
    <w:rsid w:val="00C7184E"/>
    <w:rsid w:val="00C85CDB"/>
    <w:rsid w:val="00CD7CF8"/>
    <w:rsid w:val="00D22202"/>
    <w:rsid w:val="00D42260"/>
    <w:rsid w:val="00DB0157"/>
    <w:rsid w:val="00E710EB"/>
    <w:rsid w:val="00E92FA2"/>
    <w:rsid w:val="00EA3C5E"/>
    <w:rsid w:val="00E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2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Default">
    <w:name w:val="Default"/>
    <w:rsid w:val="00D42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2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42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2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Default">
    <w:name w:val="Default"/>
    <w:rsid w:val="00D42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2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4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Santos</dc:creator>
  <cp:keywords/>
  <dc:description/>
  <cp:lastModifiedBy>Camara</cp:lastModifiedBy>
  <cp:revision>26</cp:revision>
  <dcterms:created xsi:type="dcterms:W3CDTF">2018-08-28T10:38:00Z</dcterms:created>
  <dcterms:modified xsi:type="dcterms:W3CDTF">2018-11-05T10:29:00Z</dcterms:modified>
</cp:coreProperties>
</file>